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820" w:rsidRDefault="00A371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B47068"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ассмотрения заявок на участие в </w:t>
      </w:r>
      <w:r w:rsidR="00E933A5">
        <w:rPr>
          <w:rFonts w:ascii="Times New Roman" w:hAnsi="Times New Roman" w:cs="Times New Roman"/>
          <w:b/>
          <w:bCs/>
          <w:sz w:val="24"/>
          <w:szCs w:val="24"/>
        </w:rPr>
        <w:t>процедуре</w:t>
      </w:r>
      <w:r w:rsidR="00E21893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E21893" w:rsidRPr="00B716C8">
        <w:rPr>
          <w:rFonts w:ascii="Times New Roman" w:hAnsi="Times New Roman" w:cs="Times New Roman"/>
          <w:b/>
          <w:bCs/>
          <w:sz w:val="24"/>
          <w:szCs w:val="24"/>
        </w:rPr>
        <w:t>COM27111900091</w:t>
      </w:r>
    </w:p>
    <w:tbl>
      <w:tblPr>
        <w:tblW w:w="10228" w:type="dxa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6"/>
        <w:gridCol w:w="5132"/>
      </w:tblGrid>
      <w:tr w:rsidR="00E21893" w:rsidTr="00E21893">
        <w:trPr>
          <w:trHeight w:val="100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E21893" w:rsidRPr="00B47068" w:rsidRDefault="00B47068" w:rsidP="003B1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068">
              <w:rPr>
                <w:rFonts w:ascii="Times New Roman" w:hAnsi="Times New Roman" w:cs="Times New Roman"/>
                <w:sz w:val="24"/>
                <w:szCs w:val="20"/>
              </w:rPr>
              <w:t>г. Москва</w:t>
            </w: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:rsidR="00E21893" w:rsidRDefault="00E21893" w:rsidP="003B1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7068">
              <w:rPr>
                <w:rFonts w:ascii="Times New Roman" w:hAnsi="Times New Roman" w:cs="Times New Roman"/>
                <w:sz w:val="24"/>
                <w:szCs w:val="24"/>
              </w:rPr>
              <w:t>«27» декабря 2019</w:t>
            </w:r>
            <w:r w:rsidR="00B470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706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B47068" w:rsidTr="00E21893">
        <w:trPr>
          <w:trHeight w:val="100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B47068" w:rsidRPr="00B47068" w:rsidRDefault="00B47068" w:rsidP="003B1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:rsidR="00B47068" w:rsidRPr="00B47068" w:rsidRDefault="00B47068" w:rsidP="003B1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7068" w:rsidRDefault="00B47068" w:rsidP="00B470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Заказчиком является: </w:t>
      </w:r>
      <w:r w:rsidRPr="00B01CAF">
        <w:rPr>
          <w:rFonts w:ascii="Times New Roman" w:hAnsi="Times New Roman" w:cs="Times New Roman"/>
          <w:bCs/>
          <w:sz w:val="24"/>
          <w:szCs w:val="24"/>
          <w:lang w:bidi="ru-RU"/>
        </w:rPr>
        <w:t>Акционерное общество</w:t>
      </w:r>
      <w:r>
        <w:rPr>
          <w:rFonts w:ascii="Times New Roman" w:hAnsi="Times New Roman" w:cs="Times New Roman"/>
          <w:sz w:val="24"/>
          <w:szCs w:val="24"/>
        </w:rPr>
        <w:t xml:space="preserve"> «Завод «Дагдизель»</w:t>
      </w:r>
      <w:r w:rsidRPr="00B01C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068" w:rsidRDefault="00B47068" w:rsidP="00B470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Организатором процедуры является: </w:t>
      </w:r>
      <w:r w:rsidRPr="002C4199">
        <w:rPr>
          <w:rFonts w:ascii="Times New Roman" w:hAnsi="Times New Roman" w:cs="Times New Roman"/>
          <w:bCs/>
          <w:sz w:val="24"/>
          <w:szCs w:val="24"/>
          <w:lang w:bidi="ru-RU"/>
        </w:rPr>
        <w:t>Акционерное общество «Единая электронная торговая площадка»</w:t>
      </w:r>
    </w:p>
    <w:p w:rsidR="00B47068" w:rsidRDefault="00B47068" w:rsidP="00B470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торгов: </w:t>
      </w:r>
      <w:r w:rsidRPr="00E21893">
        <w:rPr>
          <w:rFonts w:ascii="Times New Roman" w:hAnsi="Times New Roman" w:cs="Times New Roman"/>
          <w:bCs/>
          <w:sz w:val="24"/>
          <w:szCs w:val="24"/>
        </w:rPr>
        <w:t>Аукцион на повышение</w:t>
      </w:r>
    </w:p>
    <w:p w:rsidR="00165139" w:rsidRDefault="001651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6"/>
        <w:gridCol w:w="5132"/>
      </w:tblGrid>
      <w:tr w:rsidR="00EE5820" w:rsidRPr="00A00F19">
        <w:trPr>
          <w:trHeight w:val="100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EE5820" w:rsidRPr="00D969D5" w:rsidRDefault="00A371DC" w:rsidP="00484E9F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6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процедуры и предмета</w:t>
            </w:r>
            <w:r w:rsidR="00484E9F" w:rsidRPr="00484E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84E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договора</w:t>
            </w:r>
            <w:r w:rsidRPr="00D96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лота:</w:t>
            </w: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:rsidR="00EE5820" w:rsidRPr="00B47068" w:rsidRDefault="00E21893" w:rsidP="00E21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7068">
              <w:rPr>
                <w:rFonts w:ascii="Times New Roman" w:hAnsi="Times New Roman" w:cs="Times New Roman"/>
                <w:bCs/>
                <w:sz w:val="24"/>
                <w:szCs w:val="24"/>
              </w:rPr>
              <w:t>Открытый аукцион в электронной форме по продаже объектов недвижимого имущества АО «Завод «Дагдизель», сгруппированных в Лот №3 и расположенных по адресу: Республика Дагестан, г. Каспийск, ул. Мира, 7</w:t>
            </w:r>
            <w:r w:rsidR="00A371DC" w:rsidRPr="00B470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371DC">
              <w:rPr>
                <w:rFonts w:ascii="Times New Roman" w:hAnsi="Times New Roman" w:cs="Times New Roman"/>
                <w:sz w:val="24"/>
                <w:szCs w:val="24"/>
              </w:rPr>
              <w:t>лот</w:t>
            </w:r>
            <w:r w:rsidR="00A371DC" w:rsidRPr="00B470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706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371DC" w:rsidRPr="00B4706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47068">
              <w:rPr>
                <w:rFonts w:ascii="Times New Roman" w:hAnsi="Times New Roman" w:cs="Times New Roman"/>
                <w:sz w:val="24"/>
                <w:szCs w:val="24"/>
              </w:rPr>
              <w:t xml:space="preserve">Продажа объектов недвижимого имущества АО «Завод «Дагдизель» в составе Лота №3: Земельный участок площадью 745 </w:t>
            </w:r>
            <w:proofErr w:type="spellStart"/>
            <w:r w:rsidRPr="00B47068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B4706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B47068"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кадастровый № 05:48:000037:18793, по адресу: РД, г. Каспийск, ул. Мира, 7; нежилое здание общей площадью 717,08 </w:t>
            </w:r>
            <w:proofErr w:type="spellStart"/>
            <w:r w:rsidRPr="00B47068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B4706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B47068">
              <w:rPr>
                <w:rFonts w:ascii="Times New Roman" w:hAnsi="Times New Roman" w:cs="Times New Roman"/>
                <w:sz w:val="24"/>
                <w:szCs w:val="24"/>
              </w:rPr>
              <w:t>, кадастровый № 05:48:000037:19205 по адресу: РД, г. Каспийск, ул. Мира, 7.</w:t>
            </w:r>
          </w:p>
        </w:tc>
      </w:tr>
    </w:tbl>
    <w:p w:rsidR="00EE5820" w:rsidRPr="00CA203E" w:rsidRDefault="00A371DC" w:rsidP="00CA203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A203E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цена </w:t>
      </w:r>
      <w:r w:rsidR="00B47068">
        <w:rPr>
          <w:rFonts w:ascii="Times New Roman" w:hAnsi="Times New Roman" w:cs="Times New Roman"/>
          <w:b/>
          <w:bCs/>
          <w:sz w:val="24"/>
          <w:szCs w:val="24"/>
        </w:rPr>
        <w:t>договора</w:t>
      </w:r>
      <w:r w:rsidRPr="00CA203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47068">
        <w:rPr>
          <w:rFonts w:ascii="Times New Roman" w:hAnsi="Times New Roman" w:cs="Times New Roman"/>
          <w:sz w:val="24"/>
          <w:szCs w:val="24"/>
        </w:rPr>
        <w:t xml:space="preserve"> </w:t>
      </w:r>
      <w:r w:rsidR="005E0A90" w:rsidRPr="00CA203E">
        <w:rPr>
          <w:rFonts w:ascii="Times New Roman" w:hAnsi="Times New Roman" w:cs="Times New Roman"/>
          <w:sz w:val="24"/>
          <w:szCs w:val="24"/>
        </w:rPr>
        <w:t>13 150 000 RUB</w:t>
      </w:r>
    </w:p>
    <w:p w:rsidR="00EE5820" w:rsidRPr="00CA203E" w:rsidRDefault="00A371DC" w:rsidP="00CA203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A203E">
        <w:rPr>
          <w:rFonts w:ascii="Times New Roman" w:hAnsi="Times New Roman" w:cs="Times New Roman"/>
          <w:sz w:val="24"/>
          <w:szCs w:val="24"/>
        </w:rPr>
        <w:t xml:space="preserve">Извещение о проведении настоящей </w:t>
      </w:r>
      <w:r w:rsidR="00E933A5" w:rsidRPr="00CA203E">
        <w:rPr>
          <w:rFonts w:ascii="Times New Roman" w:hAnsi="Times New Roman" w:cs="Times New Roman"/>
          <w:bCs/>
          <w:sz w:val="24"/>
          <w:szCs w:val="24"/>
        </w:rPr>
        <w:t xml:space="preserve">процедуре </w:t>
      </w:r>
      <w:r w:rsidR="005E0A90" w:rsidRPr="00CA203E">
        <w:rPr>
          <w:rFonts w:ascii="Times New Roman" w:hAnsi="Times New Roman" w:cs="Times New Roman"/>
          <w:sz w:val="24"/>
          <w:szCs w:val="24"/>
        </w:rPr>
        <w:t>и документация были размещены</w:t>
      </w:r>
      <w:r w:rsidR="005E0A90" w:rsidRPr="00CA203E">
        <w:rPr>
          <w:rFonts w:ascii="Verdana" w:hAnsi="Verdana"/>
          <w:i/>
          <w:iCs/>
          <w:color w:val="333333"/>
          <w:sz w:val="18"/>
          <w:szCs w:val="18"/>
          <w:shd w:val="clear" w:color="auto" w:fill="FFFFFF"/>
        </w:rPr>
        <w:t> </w:t>
      </w:r>
      <w:r w:rsidR="005E0A90" w:rsidRPr="00CA203E">
        <w:rPr>
          <w:rFonts w:ascii="Times New Roman" w:hAnsi="Times New Roman" w:cs="Times New Roman"/>
          <w:sz w:val="24"/>
          <w:szCs w:val="24"/>
        </w:rPr>
        <w:t>«27» ноября 2019</w:t>
      </w:r>
      <w:r w:rsidR="00B47068">
        <w:rPr>
          <w:rFonts w:ascii="Times New Roman" w:hAnsi="Times New Roman" w:cs="Times New Roman"/>
          <w:sz w:val="24"/>
          <w:szCs w:val="24"/>
        </w:rPr>
        <w:t xml:space="preserve"> </w:t>
      </w:r>
      <w:r w:rsidR="005E0A90" w:rsidRPr="00CA203E">
        <w:rPr>
          <w:rFonts w:ascii="Times New Roman" w:hAnsi="Times New Roman" w:cs="Times New Roman"/>
          <w:sz w:val="24"/>
          <w:szCs w:val="24"/>
        </w:rPr>
        <w:t>г.</w:t>
      </w:r>
      <w:r w:rsidR="005E0A90" w:rsidRPr="00CA203E">
        <w:rPr>
          <w:rFonts w:ascii="Verdana" w:hAnsi="Verdana"/>
          <w:i/>
          <w:iCs/>
          <w:color w:val="333333"/>
          <w:sz w:val="18"/>
          <w:szCs w:val="18"/>
          <w:shd w:val="clear" w:color="auto" w:fill="FFFFFF"/>
        </w:rPr>
        <w:t xml:space="preserve"> </w:t>
      </w:r>
      <w:r w:rsidRPr="00CA203E">
        <w:rPr>
          <w:rFonts w:ascii="Times New Roman" w:hAnsi="Times New Roman" w:cs="Times New Roman"/>
          <w:sz w:val="24"/>
          <w:szCs w:val="24"/>
        </w:rPr>
        <w:t xml:space="preserve">на сайте Единой электронной торговой площадки (АО «ЕЭТП»), по адресу в сети «Интернет»: </w:t>
      </w:r>
      <w:r w:rsidR="00FE13A2">
        <w:rPr>
          <w:rFonts w:ascii="Times New Roman" w:hAnsi="Times New Roman" w:cs="Times New Roman"/>
          <w:sz w:val="24"/>
          <w:szCs w:val="24"/>
        </w:rPr>
        <w:t>https://com.roseltorg.ru/</w:t>
      </w:r>
      <w:r w:rsidRPr="00CA203E">
        <w:rPr>
          <w:rFonts w:ascii="Times New Roman" w:hAnsi="Times New Roman" w:cs="Times New Roman"/>
          <w:sz w:val="24"/>
          <w:szCs w:val="24"/>
        </w:rPr>
        <w:t>.</w:t>
      </w:r>
    </w:p>
    <w:p w:rsidR="00B47068" w:rsidRDefault="00B47068" w:rsidP="00B4706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 комиссии. </w:t>
      </w:r>
      <w:r>
        <w:rPr>
          <w:rFonts w:ascii="Times New Roman" w:hAnsi="Times New Roman" w:cs="Times New Roman"/>
          <w:sz w:val="24"/>
          <w:szCs w:val="24"/>
        </w:rPr>
        <w:br/>
        <w:t xml:space="preserve"> На заседании комиссии, при рассмотрении заявок на участие присутствовали: </w:t>
      </w:r>
    </w:p>
    <w:tbl>
      <w:tblPr>
        <w:tblW w:w="4573" w:type="pct"/>
        <w:tblInd w:w="881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41"/>
      </w:tblGrid>
      <w:tr w:rsidR="00B47068" w:rsidRPr="002505D0" w:rsidTr="00B47068">
        <w:tc>
          <w:tcPr>
            <w:tcW w:w="9442" w:type="dxa"/>
            <w:vAlign w:val="center"/>
          </w:tcPr>
          <w:p w:rsidR="00B47068" w:rsidRPr="002505D0" w:rsidRDefault="00B47068" w:rsidP="00B55ED1">
            <w:pPr>
              <w:spacing w:after="0"/>
              <w:ind w:left="1080"/>
              <w:rPr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>Зам. председателя комиссии: Григорьев Владислав Евгеньевич</w:t>
            </w:r>
          </w:p>
        </w:tc>
      </w:tr>
      <w:tr w:rsidR="00B47068" w:rsidRPr="002505D0" w:rsidTr="00B47068">
        <w:tc>
          <w:tcPr>
            <w:tcW w:w="9442" w:type="dxa"/>
            <w:vAlign w:val="center"/>
          </w:tcPr>
          <w:p w:rsidR="00B47068" w:rsidRPr="002505D0" w:rsidRDefault="00B47068" w:rsidP="00B55ED1">
            <w:pPr>
              <w:spacing w:after="0"/>
              <w:ind w:left="1080"/>
              <w:rPr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 xml:space="preserve">Член комиссии: Алексеева Анна Юрьевна </w:t>
            </w:r>
          </w:p>
        </w:tc>
      </w:tr>
      <w:tr w:rsidR="00B47068" w:rsidRPr="002505D0" w:rsidTr="00B47068">
        <w:tc>
          <w:tcPr>
            <w:tcW w:w="9442" w:type="dxa"/>
            <w:vAlign w:val="center"/>
          </w:tcPr>
          <w:p w:rsidR="00B47068" w:rsidRPr="002505D0" w:rsidRDefault="00B47068" w:rsidP="00B55ED1">
            <w:pPr>
              <w:spacing w:after="0"/>
              <w:ind w:left="1080"/>
              <w:rPr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>Член комиссии: Прокопьев Алексей Витальевич</w:t>
            </w:r>
          </w:p>
        </w:tc>
      </w:tr>
      <w:tr w:rsidR="00B47068" w:rsidRPr="002505D0" w:rsidTr="00B47068">
        <w:tc>
          <w:tcPr>
            <w:tcW w:w="9442" w:type="dxa"/>
            <w:vAlign w:val="center"/>
          </w:tcPr>
          <w:p w:rsidR="00B47068" w:rsidRPr="002505D0" w:rsidRDefault="00B47068" w:rsidP="00B55ED1">
            <w:pPr>
              <w:spacing w:after="0"/>
              <w:ind w:left="1080"/>
              <w:rPr>
                <w:rFonts w:ascii="Times New Roman" w:eastAsia="Times New Roman" w:hAnsi="Times New Roman" w:cs="Times New Roman"/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>Член комиссии: Татарских Максим Юрьевич,</w:t>
            </w:r>
          </w:p>
          <w:p w:rsidR="00B47068" w:rsidRPr="002505D0" w:rsidRDefault="00B47068" w:rsidP="00B55ED1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2505D0">
              <w:rPr>
                <w:rFonts w:ascii="Times New Roman" w:hAnsi="Times New Roman" w:cs="Times New Roman"/>
                <w:sz w:val="24"/>
              </w:rPr>
              <w:t xml:space="preserve">что составляет не менее 50 % от общего числа ее членов. Комиссия правомочна принимать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505D0">
              <w:rPr>
                <w:rFonts w:ascii="Times New Roman" w:hAnsi="Times New Roman" w:cs="Times New Roman"/>
                <w:sz w:val="24"/>
              </w:rPr>
              <w:t>решения.</w:t>
            </w:r>
          </w:p>
        </w:tc>
      </w:tr>
    </w:tbl>
    <w:p w:rsidR="00EE5820" w:rsidRPr="00B47068" w:rsidRDefault="00A371DC" w:rsidP="00CA203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A203E">
        <w:rPr>
          <w:rFonts w:ascii="Times New Roman" w:hAnsi="Times New Roman" w:cs="Times New Roman"/>
          <w:sz w:val="24"/>
          <w:szCs w:val="24"/>
        </w:rPr>
        <w:t xml:space="preserve">По окончании срока подачи заявок до </w:t>
      </w:r>
      <w:r w:rsidR="00E933A5" w:rsidRPr="00CA203E">
        <w:rPr>
          <w:rFonts w:ascii="Times New Roman" w:hAnsi="Times New Roman" w:cs="Times New Roman"/>
          <w:bCs/>
          <w:sz w:val="24"/>
          <w:szCs w:val="24"/>
        </w:rPr>
        <w:t>12 часов 00 минут (время московское) «26» декабря 2019г.</w:t>
      </w:r>
      <w:r w:rsidRPr="00CA203E">
        <w:rPr>
          <w:rFonts w:ascii="Times New Roman" w:hAnsi="Times New Roman" w:cs="Times New Roman"/>
          <w:sz w:val="24"/>
          <w:szCs w:val="24"/>
        </w:rPr>
        <w:t xml:space="preserve"> года было подано </w:t>
      </w:r>
      <w:r w:rsidR="00E933A5" w:rsidRPr="00CA203E">
        <w:rPr>
          <w:rFonts w:ascii="Times New Roman" w:hAnsi="Times New Roman" w:cs="Times New Roman"/>
          <w:bCs/>
          <w:sz w:val="24"/>
          <w:szCs w:val="24"/>
        </w:rPr>
        <w:t>2</w:t>
      </w:r>
      <w:r w:rsidR="0044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203E">
        <w:rPr>
          <w:rFonts w:ascii="Times New Roman" w:hAnsi="Times New Roman" w:cs="Times New Roman"/>
          <w:sz w:val="24"/>
          <w:szCs w:val="24"/>
        </w:rPr>
        <w:t>заяв</w:t>
      </w:r>
      <w:r w:rsidR="00E933A5" w:rsidRPr="00CA203E">
        <w:rPr>
          <w:rFonts w:ascii="Times New Roman" w:hAnsi="Times New Roman" w:cs="Times New Roman"/>
          <w:bCs/>
          <w:sz w:val="24"/>
          <w:szCs w:val="24"/>
        </w:rPr>
        <w:t>ки</w:t>
      </w:r>
      <w:r w:rsidRPr="00CA203E">
        <w:rPr>
          <w:rFonts w:ascii="Times New Roman" w:hAnsi="Times New Roman" w:cs="Times New Roman"/>
          <w:sz w:val="24"/>
          <w:szCs w:val="24"/>
        </w:rPr>
        <w:t xml:space="preserve"> от участник</w:t>
      </w:r>
      <w:r w:rsidR="00E933A5" w:rsidRPr="00CA203E">
        <w:rPr>
          <w:rFonts w:ascii="Times New Roman" w:hAnsi="Times New Roman" w:cs="Times New Roman"/>
          <w:sz w:val="24"/>
          <w:szCs w:val="24"/>
        </w:rPr>
        <w:t>ов, с порядковыми номерами:</w:t>
      </w:r>
      <w:r w:rsidR="00E933A5" w:rsidRPr="00B47068">
        <w:rPr>
          <w:rFonts w:ascii="Times New Roman" w:hAnsi="Times New Roman" w:cs="Times New Roman"/>
          <w:sz w:val="24"/>
          <w:szCs w:val="24"/>
        </w:rPr>
        <w:t xml:space="preserve"> </w:t>
      </w:r>
      <w:r w:rsidR="00E933A5" w:rsidRPr="00CA203E">
        <w:rPr>
          <w:rFonts w:ascii="Times New Roman" w:hAnsi="Times New Roman" w:cs="Times New Roman"/>
          <w:bCs/>
          <w:sz w:val="24"/>
          <w:szCs w:val="24"/>
        </w:rPr>
        <w:t>1, 2</w:t>
      </w:r>
      <w:r w:rsidR="00E933A5" w:rsidRPr="00B47068"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/>
        </w:rPr>
        <w:t>.</w:t>
      </w:r>
    </w:p>
    <w:p w:rsidR="00EE5820" w:rsidRPr="00CA203E" w:rsidRDefault="00A371DC" w:rsidP="00CA203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A203E">
        <w:rPr>
          <w:rFonts w:ascii="Times New Roman" w:hAnsi="Times New Roman" w:cs="Times New Roman"/>
          <w:sz w:val="24"/>
          <w:szCs w:val="24"/>
        </w:rPr>
        <w:t xml:space="preserve">Комиссия рассмотрела заявки на участие в процедуре </w:t>
      </w:r>
      <w:r w:rsidR="00E21893" w:rsidRPr="00CA203E">
        <w:rPr>
          <w:rFonts w:ascii="Times New Roman" w:hAnsi="Times New Roman" w:cs="Times New Roman"/>
          <w:b/>
          <w:bCs/>
          <w:sz w:val="24"/>
          <w:szCs w:val="24"/>
        </w:rPr>
        <w:t>COM27111900091</w:t>
      </w:r>
      <w:r w:rsidR="00E933A5" w:rsidRPr="00CA20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A203E">
        <w:rPr>
          <w:rFonts w:ascii="Times New Roman" w:hAnsi="Times New Roman" w:cs="Times New Roman"/>
          <w:sz w:val="24"/>
          <w:szCs w:val="24"/>
        </w:rPr>
        <w:t>и приняла решение:</w:t>
      </w:r>
    </w:p>
    <w:p w:rsidR="00EE5820" w:rsidRPr="00CA203E" w:rsidRDefault="00A371DC" w:rsidP="00CA203E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CA203E">
        <w:rPr>
          <w:rFonts w:ascii="Times New Roman" w:hAnsi="Times New Roman" w:cs="Times New Roman"/>
          <w:sz w:val="24"/>
          <w:szCs w:val="24"/>
        </w:rPr>
        <w:t>Допустить к участию в процедуре и признать участниками процедуры следующих заявителей:</w:t>
      </w:r>
    </w:p>
    <w:tbl>
      <w:tblPr>
        <w:tblW w:w="5000" w:type="pct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114"/>
        <w:gridCol w:w="2482"/>
        <w:gridCol w:w="1353"/>
        <w:gridCol w:w="4374"/>
      </w:tblGrid>
      <w:tr w:rsidR="004173DE"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Дата и время регистрации заявки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Статус допуска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Основание для решения</w:t>
            </w:r>
          </w:p>
        </w:tc>
      </w:tr>
      <w:tr w:rsidR="004173DE"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14.12.2019 18:54 (MSK +03:00)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Состав документов заявителя соответствует требованиям документации</w:t>
            </w:r>
          </w:p>
        </w:tc>
      </w:tr>
      <w:tr w:rsidR="004173DE"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25.12.2019 17:04 (MSK +03:00)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Состав документов заявителя соответствует требованиям документации</w:t>
            </w:r>
          </w:p>
        </w:tc>
      </w:tr>
    </w:tbl>
    <w:p w:rsidR="00EE5820" w:rsidRPr="00FE13A2" w:rsidRDefault="00A371DC" w:rsidP="00CA203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03E">
        <w:rPr>
          <w:rFonts w:ascii="Times New Roman" w:hAnsi="Times New Roman" w:cs="Times New Roman"/>
          <w:sz w:val="24"/>
          <w:szCs w:val="24"/>
        </w:rPr>
        <w:t>Сведения о решении каждого члена комиссии о допуске заявителей к участию в процедуре:</w:t>
      </w:r>
    </w:p>
    <w:p w:rsidR="004173DE" w:rsidRDefault="00B47068">
      <w:pPr>
        <w:spacing w:before="160" w:after="80"/>
      </w:pPr>
      <w:r>
        <w:rPr>
          <w:rFonts w:ascii="Times New Roman" w:eastAsia="Times New Roman" w:hAnsi="Times New Roman" w:cs="Times New Roman"/>
        </w:rPr>
        <w:t xml:space="preserve">Участник №1 </w:t>
      </w:r>
    </w:p>
    <w:tbl>
      <w:tblPr>
        <w:tblW w:w="5000" w:type="pct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110"/>
        <w:gridCol w:w="2013"/>
        <w:gridCol w:w="2200"/>
      </w:tblGrid>
      <w:tr w:rsidR="004173DE"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ФИО члена комиссии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Решение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Основание</w:t>
            </w:r>
          </w:p>
        </w:tc>
      </w:tr>
      <w:tr w:rsidR="004173DE"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Григорьев Владислав Евгеньевич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4173DE"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Алексеева Анна Юрьевна 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4173DE"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Прокопьев Алексей Витальевич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4173DE"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Татарских Максим Юрьевич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</w:tbl>
    <w:p w:rsidR="004173DE" w:rsidRDefault="00B47068">
      <w:pPr>
        <w:spacing w:before="160" w:after="80"/>
      </w:pPr>
      <w:r>
        <w:rPr>
          <w:rFonts w:ascii="Times New Roman" w:eastAsia="Times New Roman" w:hAnsi="Times New Roman" w:cs="Times New Roman"/>
        </w:rPr>
        <w:t xml:space="preserve">Участник №2 </w:t>
      </w:r>
    </w:p>
    <w:tbl>
      <w:tblPr>
        <w:tblW w:w="5000" w:type="pct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110"/>
        <w:gridCol w:w="2013"/>
        <w:gridCol w:w="2200"/>
      </w:tblGrid>
      <w:tr w:rsidR="004173DE"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ФИО члена комиссии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Решение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Основание</w:t>
            </w:r>
          </w:p>
        </w:tc>
      </w:tr>
      <w:tr w:rsidR="004173DE"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Григорьев Владислав Евгеньевич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4173DE"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Алексеева Анна Юрьевна 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4173DE"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Прокопьев Алексей Витальевич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4173DE"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Татарских Максим Юрьевич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4173DE" w:rsidRDefault="00B470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</w:tbl>
    <w:p w:rsidR="00EE5820" w:rsidRPr="00CA203E" w:rsidRDefault="00BC7FDC" w:rsidP="00CA203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A203E">
        <w:rPr>
          <w:rFonts w:ascii="Times New Roman" w:hAnsi="Times New Roman" w:cs="Times New Roman"/>
          <w:sz w:val="24"/>
          <w:szCs w:val="24"/>
        </w:rPr>
        <w:t>Настоящий протокол рассмотрения</w:t>
      </w:r>
      <w:r w:rsidR="00A371DC" w:rsidRPr="00CA203E">
        <w:rPr>
          <w:rFonts w:ascii="Times New Roman" w:hAnsi="Times New Roman" w:cs="Times New Roman"/>
          <w:sz w:val="24"/>
          <w:szCs w:val="24"/>
        </w:rPr>
        <w:t xml:space="preserve"> заявок направлен на сайт Единой электронной торговой площадки, по адресу в сети «Интернет»:</w:t>
      </w:r>
      <w:r w:rsidR="00FE13A2">
        <w:t xml:space="preserve"> </w:t>
      </w:r>
      <w:r w:rsidR="00FE13A2" w:rsidRPr="00FE13A2">
        <w:rPr>
          <w:rFonts w:ascii="Times New Roman" w:hAnsi="Times New Roman" w:cs="Times New Roman"/>
        </w:rPr>
        <w:t>https://com.roseltorg.ru/</w:t>
      </w:r>
      <w:r w:rsidR="00A371DC" w:rsidRPr="00CA203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27"/>
      </w:tblGrid>
      <w:tr w:rsidR="00EE5820" w:rsidRPr="00B47068">
        <w:trPr>
          <w:cantSplit/>
          <w:trHeight w:val="567"/>
        </w:trPr>
        <w:tc>
          <w:tcPr>
            <w:tcW w:w="10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5820" w:rsidRPr="00B47068" w:rsidRDefault="00A37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470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Члены комиссии, присутствующие на заседании:</w:t>
            </w:r>
          </w:p>
        </w:tc>
      </w:tr>
    </w:tbl>
    <w:p w:rsidR="004649D2" w:rsidRPr="00B47068" w:rsidRDefault="004649D2" w:rsidP="004649D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996"/>
        <w:gridCol w:w="3405"/>
        <w:gridCol w:w="3922"/>
      </w:tblGrid>
      <w:tr w:rsidR="004173DE" w:rsidRPr="00B47068">
        <w:tc>
          <w:tcPr>
            <w:tcW w:w="2727" w:type="dxa"/>
            <w:vAlign w:val="center"/>
          </w:tcPr>
          <w:p w:rsidR="004173DE" w:rsidRPr="00B47068" w:rsidRDefault="00B47068">
            <w:pPr>
              <w:spacing w:after="0"/>
              <w:jc w:val="center"/>
              <w:rPr>
                <w:sz w:val="24"/>
                <w:szCs w:val="24"/>
              </w:rPr>
            </w:pPr>
            <w:r w:rsidRPr="00B47068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3100" w:type="dxa"/>
            <w:vAlign w:val="center"/>
          </w:tcPr>
          <w:p w:rsidR="004173DE" w:rsidRPr="00B47068" w:rsidRDefault="00B47068">
            <w:pPr>
              <w:spacing w:after="0"/>
              <w:jc w:val="center"/>
              <w:rPr>
                <w:sz w:val="24"/>
                <w:szCs w:val="24"/>
              </w:rPr>
            </w:pPr>
            <w:r w:rsidRPr="00B4706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3570" w:type="dxa"/>
            <w:vAlign w:val="center"/>
          </w:tcPr>
          <w:p w:rsidR="004173DE" w:rsidRPr="00B47068" w:rsidRDefault="00B47068">
            <w:pPr>
              <w:spacing w:after="0"/>
              <w:jc w:val="center"/>
              <w:rPr>
                <w:sz w:val="24"/>
                <w:szCs w:val="24"/>
              </w:rPr>
            </w:pPr>
            <w:r w:rsidRPr="00B47068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Григорьев Владислав Евгеньевич</w:t>
            </w:r>
          </w:p>
        </w:tc>
      </w:tr>
      <w:tr w:rsidR="004173DE" w:rsidRPr="00B47068">
        <w:tc>
          <w:tcPr>
            <w:tcW w:w="2727" w:type="dxa"/>
            <w:vAlign w:val="center"/>
          </w:tcPr>
          <w:p w:rsidR="004173DE" w:rsidRPr="00B47068" w:rsidRDefault="00B47068">
            <w:pPr>
              <w:spacing w:after="0"/>
              <w:jc w:val="center"/>
              <w:rPr>
                <w:sz w:val="24"/>
                <w:szCs w:val="24"/>
              </w:rPr>
            </w:pPr>
            <w:r w:rsidRPr="00B47068">
              <w:rPr>
                <w:rFonts w:ascii="Times New Roman" w:eastAsia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3100" w:type="dxa"/>
            <w:vAlign w:val="center"/>
          </w:tcPr>
          <w:p w:rsidR="004173DE" w:rsidRPr="00B47068" w:rsidRDefault="00B47068">
            <w:pPr>
              <w:spacing w:after="0"/>
              <w:jc w:val="center"/>
              <w:rPr>
                <w:sz w:val="24"/>
                <w:szCs w:val="24"/>
              </w:rPr>
            </w:pPr>
            <w:r w:rsidRPr="00B4706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3570" w:type="dxa"/>
            <w:vAlign w:val="center"/>
          </w:tcPr>
          <w:p w:rsidR="004173DE" w:rsidRPr="00B47068" w:rsidRDefault="00B47068">
            <w:pPr>
              <w:spacing w:after="0"/>
              <w:jc w:val="center"/>
              <w:rPr>
                <w:sz w:val="24"/>
                <w:szCs w:val="24"/>
              </w:rPr>
            </w:pPr>
            <w:r w:rsidRPr="00B4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Алексеева Анна Юрьевна </w:t>
            </w:r>
          </w:p>
        </w:tc>
      </w:tr>
      <w:tr w:rsidR="004173DE" w:rsidRPr="00B47068">
        <w:tc>
          <w:tcPr>
            <w:tcW w:w="2727" w:type="dxa"/>
            <w:vAlign w:val="center"/>
          </w:tcPr>
          <w:p w:rsidR="004173DE" w:rsidRPr="00B47068" w:rsidRDefault="00B47068">
            <w:pPr>
              <w:spacing w:after="0"/>
              <w:jc w:val="center"/>
              <w:rPr>
                <w:sz w:val="24"/>
                <w:szCs w:val="24"/>
              </w:rPr>
            </w:pPr>
            <w:r w:rsidRPr="00B47068">
              <w:rPr>
                <w:rFonts w:ascii="Times New Roman" w:eastAsia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3100" w:type="dxa"/>
            <w:vAlign w:val="center"/>
          </w:tcPr>
          <w:p w:rsidR="004173DE" w:rsidRPr="00B47068" w:rsidRDefault="00B47068">
            <w:pPr>
              <w:spacing w:after="0"/>
              <w:jc w:val="center"/>
              <w:rPr>
                <w:sz w:val="24"/>
                <w:szCs w:val="24"/>
              </w:rPr>
            </w:pPr>
            <w:r w:rsidRPr="00B4706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3570" w:type="dxa"/>
            <w:vAlign w:val="center"/>
          </w:tcPr>
          <w:p w:rsidR="004173DE" w:rsidRPr="00B47068" w:rsidRDefault="00B47068">
            <w:pPr>
              <w:spacing w:after="0"/>
              <w:jc w:val="center"/>
              <w:rPr>
                <w:sz w:val="24"/>
                <w:szCs w:val="24"/>
              </w:rPr>
            </w:pPr>
            <w:r w:rsidRPr="00B47068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Прокопьев Алексей Витальевич</w:t>
            </w:r>
          </w:p>
        </w:tc>
      </w:tr>
      <w:tr w:rsidR="004173DE" w:rsidRPr="00B47068">
        <w:tc>
          <w:tcPr>
            <w:tcW w:w="2727" w:type="dxa"/>
            <w:vAlign w:val="center"/>
          </w:tcPr>
          <w:p w:rsidR="004173DE" w:rsidRPr="00B47068" w:rsidRDefault="00B47068">
            <w:pPr>
              <w:spacing w:after="0"/>
              <w:jc w:val="center"/>
              <w:rPr>
                <w:sz w:val="24"/>
                <w:szCs w:val="24"/>
              </w:rPr>
            </w:pPr>
            <w:r w:rsidRPr="00B47068">
              <w:rPr>
                <w:rFonts w:ascii="Times New Roman" w:eastAsia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3100" w:type="dxa"/>
            <w:vAlign w:val="center"/>
          </w:tcPr>
          <w:p w:rsidR="004173DE" w:rsidRPr="00B47068" w:rsidRDefault="00B47068">
            <w:pPr>
              <w:spacing w:after="0"/>
              <w:jc w:val="center"/>
              <w:rPr>
                <w:sz w:val="24"/>
                <w:szCs w:val="24"/>
              </w:rPr>
            </w:pPr>
            <w:r w:rsidRPr="00B4706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3570" w:type="dxa"/>
            <w:vAlign w:val="center"/>
          </w:tcPr>
          <w:p w:rsidR="004173DE" w:rsidRPr="00B47068" w:rsidRDefault="00B47068">
            <w:pPr>
              <w:spacing w:after="0"/>
              <w:jc w:val="center"/>
              <w:rPr>
                <w:sz w:val="24"/>
                <w:szCs w:val="24"/>
              </w:rPr>
            </w:pPr>
            <w:r w:rsidRPr="00B47068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Татарских Максим Юрьевич</w:t>
            </w:r>
          </w:p>
        </w:tc>
      </w:tr>
    </w:tbl>
    <w:p w:rsidR="004173DE" w:rsidRPr="00B47068" w:rsidRDefault="004173DE">
      <w:pPr>
        <w:spacing w:after="0"/>
        <w:rPr>
          <w:sz w:val="24"/>
          <w:szCs w:val="24"/>
        </w:rPr>
      </w:pPr>
    </w:p>
    <w:sectPr w:rsidR="004173DE" w:rsidRPr="00B47068" w:rsidSect="00B47068">
      <w:pgSz w:w="11907" w:h="16840"/>
      <w:pgMar w:top="1134" w:right="567" w:bottom="1134" w:left="1077" w:header="57" w:footer="567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925D3"/>
    <w:multiLevelType w:val="multilevel"/>
    <w:tmpl w:val="210085E4"/>
    <w:lvl w:ilvl="0">
      <w:start w:val="1"/>
      <w:numFmt w:val="decimal"/>
      <w:lvlText w:val="%1."/>
      <w:lvlJc w:val="left"/>
      <w:pPr>
        <w:ind w:left="825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6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1" w:hanging="1800"/>
      </w:pPr>
      <w:rPr>
        <w:rFonts w:hint="default"/>
      </w:rPr>
    </w:lvl>
  </w:abstractNum>
  <w:abstractNum w:abstractNumId="1">
    <w:nsid w:val="40AB2387"/>
    <w:multiLevelType w:val="hybridMultilevel"/>
    <w:tmpl w:val="C42A28C2"/>
    <w:lvl w:ilvl="0" w:tplc="1840B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893"/>
    <w:rsid w:val="00000571"/>
    <w:rsid w:val="00017310"/>
    <w:rsid w:val="00165139"/>
    <w:rsid w:val="00242DAC"/>
    <w:rsid w:val="004173DE"/>
    <w:rsid w:val="0044025F"/>
    <w:rsid w:val="004649D2"/>
    <w:rsid w:val="00484E9F"/>
    <w:rsid w:val="005E0A90"/>
    <w:rsid w:val="005E21F4"/>
    <w:rsid w:val="007E3525"/>
    <w:rsid w:val="008E4DB9"/>
    <w:rsid w:val="009B3B73"/>
    <w:rsid w:val="00A00F19"/>
    <w:rsid w:val="00A371DC"/>
    <w:rsid w:val="00AE1A94"/>
    <w:rsid w:val="00AF1CBE"/>
    <w:rsid w:val="00B47068"/>
    <w:rsid w:val="00BC7FDC"/>
    <w:rsid w:val="00C324AC"/>
    <w:rsid w:val="00CA203E"/>
    <w:rsid w:val="00CB62B5"/>
    <w:rsid w:val="00D969D5"/>
    <w:rsid w:val="00E21893"/>
    <w:rsid w:val="00E640FF"/>
    <w:rsid w:val="00E933A5"/>
    <w:rsid w:val="00EE5820"/>
    <w:rsid w:val="00FA497C"/>
    <w:rsid w:val="00FE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9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Paggard</vt:lpstr>
    </vt:vector>
  </TitlesOfParts>
  <Company>SPecialiST RePack</Company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Paggard</dc:title>
  <dc:creator>paggard</dc:creator>
  <cp:lastModifiedBy>Admin</cp:lastModifiedBy>
  <cp:revision>2</cp:revision>
  <dcterms:created xsi:type="dcterms:W3CDTF">2020-01-09T11:05:00Z</dcterms:created>
  <dcterms:modified xsi:type="dcterms:W3CDTF">2020-01-09T11:05:00Z</dcterms:modified>
</cp:coreProperties>
</file>