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COM20022000069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C77B8" w:rsidRDefault="003C77B8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7B8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3C77B8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«20» </w:t>
            </w:r>
            <w:proofErr w:type="spellStart"/>
            <w:r w:rsid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 w:rsid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г.</w:t>
            </w:r>
          </w:p>
        </w:tc>
      </w:tr>
    </w:tbl>
    <w:p w:rsidR="003C77B8" w:rsidRDefault="003C77B8" w:rsidP="003C77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Заказчиком является: </w:t>
      </w:r>
      <w:r w:rsidRPr="00B01CAF">
        <w:rPr>
          <w:rFonts w:ascii="Times New Roman" w:hAnsi="Times New Roman" w:cs="Times New Roman"/>
          <w:bCs/>
          <w:sz w:val="24"/>
          <w:szCs w:val="24"/>
          <w:lang w:bidi="ru-RU"/>
        </w:rPr>
        <w:t>Акционерное общество</w:t>
      </w:r>
      <w:r>
        <w:rPr>
          <w:rFonts w:ascii="Times New Roman" w:hAnsi="Times New Roman" w:cs="Times New Roman"/>
          <w:sz w:val="24"/>
          <w:szCs w:val="24"/>
        </w:rPr>
        <w:t xml:space="preserve"> «Завод «Дагдизель»</w:t>
      </w:r>
      <w:r w:rsidRPr="00B01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77B8" w:rsidRDefault="003C77B8" w:rsidP="003C77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2C4199">
        <w:rPr>
          <w:rFonts w:ascii="Times New Roman" w:hAnsi="Times New Roman" w:cs="Times New Roman"/>
          <w:bCs/>
          <w:sz w:val="24"/>
          <w:szCs w:val="24"/>
          <w:lang w:bidi="ru-RU"/>
        </w:rPr>
        <w:t>Акционерное общество «Единая электронная торговая площадка»</w:t>
      </w:r>
    </w:p>
    <w:p w:rsidR="003C77B8" w:rsidRDefault="003C77B8" w:rsidP="003C77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Pr="00E21893">
        <w:rPr>
          <w:rFonts w:ascii="Times New Roman" w:hAnsi="Times New Roman" w:cs="Times New Roman"/>
          <w:bCs/>
          <w:sz w:val="24"/>
          <w:szCs w:val="24"/>
        </w:rPr>
        <w:t>Аукц</w:t>
      </w:r>
      <w:bookmarkStart w:id="0" w:name="_GoBack"/>
      <w:bookmarkEnd w:id="0"/>
      <w:r w:rsidRPr="00E21893">
        <w:rPr>
          <w:rFonts w:ascii="Times New Roman" w:hAnsi="Times New Roman" w:cs="Times New Roman"/>
          <w:bCs/>
          <w:sz w:val="24"/>
          <w:szCs w:val="24"/>
        </w:rPr>
        <w:t>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92"/>
        <w:gridCol w:w="6436"/>
        <w:gridCol w:w="5132"/>
      </w:tblGrid>
      <w:tr w:rsidR="00663859" w:rsidRPr="00A677C9" w:rsidTr="003C77B8">
        <w:trPr>
          <w:trHeight w:val="100"/>
        </w:trPr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 w:rsidR="003C77B8" w:rsidRPr="003C77B8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</w:t>
            </w:r>
          </w:p>
          <w:p w:rsidR="00663859" w:rsidRDefault="00663859" w:rsidP="003C7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643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C77B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77B8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Открытый аукцион в электронной форме по продаже объектов недвижимого имущества АО «Завод «Дагдизель», сгруппированных в Лот №1 и расположенных по адресу: Республика Дагестан, г. Каспийск, ул. Ленина, д. 1</w:t>
            </w:r>
            <w:r w:rsidRPr="003C77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C7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7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C77B8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объектов недвижимого имущества АО «Завод «Дагдизель» в составе Лота №1: Земельный участок площадью 3653 м2, кадастровый № 05:48:000075:19, по адресу: РД, </w:t>
            </w:r>
            <w:r w:rsidR="003C77B8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C77B8">
              <w:rPr>
                <w:rFonts w:ascii="Times New Roman" w:hAnsi="Times New Roman" w:cs="Times New Roman"/>
                <w:sz w:val="24"/>
                <w:szCs w:val="24"/>
              </w:rPr>
              <w:t xml:space="preserve">г. Каспийск, ул. Ленина, 1; корпус лабораторно-конструкторский, кадастровый №: 05:48:000037:17962, площадью 6067,7 </w:t>
            </w:r>
            <w:proofErr w:type="spellStart"/>
            <w:r w:rsidRPr="003C77B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3C77B8">
              <w:rPr>
                <w:rFonts w:ascii="Times New Roman" w:hAnsi="Times New Roman" w:cs="Times New Roman"/>
                <w:sz w:val="24"/>
                <w:szCs w:val="24"/>
              </w:rPr>
              <w:t xml:space="preserve">, по адресу: РД, </w:t>
            </w:r>
            <w:r w:rsidR="003C77B8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3C77B8">
              <w:rPr>
                <w:rFonts w:ascii="Times New Roman" w:hAnsi="Times New Roman" w:cs="Times New Roman"/>
                <w:sz w:val="24"/>
                <w:szCs w:val="24"/>
              </w:rPr>
              <w:t>г. Каспийск, ул. Ленина,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C77B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Pr="003C77B8" w:rsidRDefault="00C5289F" w:rsidP="003C77B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</w:t>
      </w:r>
      <w:r w:rsidR="003C77B8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3859" w:rsidRPr="003C77B8">
        <w:rPr>
          <w:rFonts w:ascii="Times New Roman" w:hAnsi="Times New Roman" w:cs="Times New Roman"/>
          <w:sz w:val="24"/>
          <w:szCs w:val="24"/>
        </w:rPr>
        <w:t>51 446 000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«20» февраля 2020</w:t>
      </w:r>
      <w:r w:rsidR="003C77B8">
        <w:rPr>
          <w:rFonts w:ascii="Times New Roman" w:hAnsi="Times New Roman" w:cs="Times New Roman"/>
          <w:sz w:val="24"/>
          <w:szCs w:val="24"/>
        </w:rPr>
        <w:t xml:space="preserve"> </w:t>
      </w:r>
      <w:r w:rsidR="00663859" w:rsidRPr="005E0A90">
        <w:rPr>
          <w:rFonts w:ascii="Times New Roman" w:hAnsi="Times New Roman" w:cs="Times New Roman"/>
          <w:sz w:val="24"/>
          <w:szCs w:val="24"/>
        </w:rPr>
        <w:t>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3C77B8" w:rsidRDefault="003C77B8" w:rsidP="003C77B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 xml:space="preserve"> На заседании комиссии, при рассмотрении заявок на участие присутствовали: </w:t>
      </w:r>
    </w:p>
    <w:tbl>
      <w:tblPr>
        <w:tblW w:w="4711" w:type="pct"/>
        <w:tblInd w:w="597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26"/>
      </w:tblGrid>
      <w:tr w:rsidR="003C77B8" w:rsidRPr="002505D0" w:rsidTr="007116CB">
        <w:tc>
          <w:tcPr>
            <w:tcW w:w="9726" w:type="dxa"/>
            <w:vAlign w:val="center"/>
          </w:tcPr>
          <w:p w:rsidR="003C77B8" w:rsidRPr="002505D0" w:rsidRDefault="003C77B8" w:rsidP="007116CB">
            <w:pPr>
              <w:spacing w:after="0"/>
              <w:ind w:left="1080"/>
              <w:rPr>
                <w:sz w:val="24"/>
              </w:rPr>
            </w:pPr>
            <w:r w:rsidRPr="002505D0">
              <w:rPr>
                <w:rFonts w:ascii="Times New Roman" w:eastAsia="Times New Roman" w:hAnsi="Times New Roman" w:cs="Times New Roman"/>
                <w:sz w:val="24"/>
              </w:rPr>
              <w:t>Зам. председателя комиссии: Григорьев Владислав Евгеньевич</w:t>
            </w:r>
          </w:p>
        </w:tc>
      </w:tr>
      <w:tr w:rsidR="003C77B8" w:rsidRPr="002505D0" w:rsidTr="007116CB">
        <w:tc>
          <w:tcPr>
            <w:tcW w:w="9726" w:type="dxa"/>
            <w:vAlign w:val="center"/>
          </w:tcPr>
          <w:p w:rsidR="003C77B8" w:rsidRPr="002505D0" w:rsidRDefault="003C77B8" w:rsidP="007116CB">
            <w:pPr>
              <w:spacing w:after="0"/>
              <w:ind w:left="1080"/>
              <w:rPr>
                <w:sz w:val="24"/>
              </w:rPr>
            </w:pPr>
            <w:r w:rsidRPr="002505D0">
              <w:rPr>
                <w:rFonts w:ascii="Times New Roman" w:eastAsia="Times New Roman" w:hAnsi="Times New Roman" w:cs="Times New Roman"/>
                <w:sz w:val="24"/>
              </w:rPr>
              <w:t xml:space="preserve">Член комиссии: Алексеева Анна Юрьевна </w:t>
            </w:r>
          </w:p>
        </w:tc>
      </w:tr>
      <w:tr w:rsidR="003C77B8" w:rsidRPr="002505D0" w:rsidTr="007116CB">
        <w:tc>
          <w:tcPr>
            <w:tcW w:w="9726" w:type="dxa"/>
            <w:vAlign w:val="center"/>
          </w:tcPr>
          <w:p w:rsidR="003C77B8" w:rsidRPr="002505D0" w:rsidRDefault="003C77B8" w:rsidP="007116CB">
            <w:pPr>
              <w:spacing w:after="0"/>
              <w:ind w:left="1080"/>
              <w:rPr>
                <w:sz w:val="24"/>
              </w:rPr>
            </w:pPr>
            <w:r w:rsidRPr="002505D0">
              <w:rPr>
                <w:rFonts w:ascii="Times New Roman" w:eastAsia="Times New Roman" w:hAnsi="Times New Roman" w:cs="Times New Roman"/>
                <w:sz w:val="24"/>
              </w:rPr>
              <w:t>Член комиссии: Прокопьев Алексей Витальевич</w:t>
            </w:r>
          </w:p>
        </w:tc>
      </w:tr>
      <w:tr w:rsidR="003C77B8" w:rsidRPr="002505D0" w:rsidTr="007116CB">
        <w:tc>
          <w:tcPr>
            <w:tcW w:w="9726" w:type="dxa"/>
            <w:vAlign w:val="center"/>
          </w:tcPr>
          <w:p w:rsidR="003C77B8" w:rsidRPr="002505D0" w:rsidRDefault="003C77B8" w:rsidP="007116CB">
            <w:pPr>
              <w:spacing w:after="0"/>
              <w:ind w:left="1080"/>
              <w:rPr>
                <w:rFonts w:ascii="Times New Roman" w:eastAsia="Times New Roman" w:hAnsi="Times New Roman" w:cs="Times New Roman"/>
                <w:sz w:val="24"/>
              </w:rPr>
            </w:pPr>
            <w:r w:rsidRPr="002505D0">
              <w:rPr>
                <w:rFonts w:ascii="Times New Roman" w:eastAsia="Times New Roman" w:hAnsi="Times New Roman" w:cs="Times New Roman"/>
                <w:sz w:val="24"/>
              </w:rPr>
              <w:t>Член комиссии: Татарских Максим Юрьевич,</w:t>
            </w:r>
          </w:p>
          <w:p w:rsidR="003C77B8" w:rsidRPr="002505D0" w:rsidRDefault="003C77B8" w:rsidP="007116C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2505D0">
              <w:rPr>
                <w:rFonts w:ascii="Times New Roman" w:hAnsi="Times New Roman" w:cs="Times New Roman"/>
                <w:sz w:val="24"/>
              </w:rPr>
              <w:t xml:space="preserve">что составляет не менее 50 % от общего числа ее членов. Комиссия правомочна </w:t>
            </w:r>
            <w:r w:rsidRPr="002505D0">
              <w:rPr>
                <w:rFonts w:ascii="Times New Roman" w:hAnsi="Times New Roman" w:cs="Times New Roman"/>
                <w:sz w:val="24"/>
              </w:rPr>
              <w:t xml:space="preserve">принимать </w:t>
            </w:r>
            <w:r>
              <w:rPr>
                <w:rFonts w:ascii="Times New Roman" w:hAnsi="Times New Roman" w:cs="Times New Roman"/>
                <w:sz w:val="24"/>
              </w:rPr>
              <w:t>решения</w:t>
            </w:r>
            <w:r w:rsidRPr="002505D0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12 часов 00 минут (время московское) «19» марта 2020</w:t>
      </w:r>
      <w:r w:rsidR="003C77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COM20022000069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  <w:r w:rsidR="003C77B8">
        <w:rPr>
          <w:rFonts w:ascii="Times New Roman" w:hAnsi="Times New Roman" w:cs="Times New Roman"/>
          <w:sz w:val="24"/>
          <w:szCs w:val="24"/>
        </w:rPr>
        <w:t>.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3C77B8" w:rsidTr="007116CB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7B8" w:rsidRDefault="003C77B8" w:rsidP="007116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3C77B8" w:rsidRPr="00B26CCD" w:rsidRDefault="003C77B8" w:rsidP="003C77B8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96"/>
        <w:gridCol w:w="3405"/>
        <w:gridCol w:w="3922"/>
      </w:tblGrid>
      <w:tr w:rsidR="003C77B8" w:rsidRPr="00B01CAF" w:rsidTr="007116CB">
        <w:tc>
          <w:tcPr>
            <w:tcW w:w="2727" w:type="dxa"/>
            <w:vAlign w:val="center"/>
          </w:tcPr>
          <w:p w:rsidR="003C77B8" w:rsidRDefault="003C77B8" w:rsidP="00711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7B8" w:rsidRPr="00B01CAF" w:rsidRDefault="003C77B8" w:rsidP="007116CB">
            <w:pPr>
              <w:spacing w:after="0"/>
              <w:jc w:val="center"/>
              <w:rPr>
                <w:sz w:val="24"/>
                <w:szCs w:val="24"/>
              </w:rPr>
            </w:pPr>
            <w:r w:rsidRPr="00B01CAF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3100" w:type="dxa"/>
            <w:vAlign w:val="center"/>
          </w:tcPr>
          <w:p w:rsidR="003C77B8" w:rsidRDefault="003C77B8" w:rsidP="00711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7B8" w:rsidRPr="00B01CAF" w:rsidRDefault="003C77B8" w:rsidP="007116CB">
            <w:pPr>
              <w:spacing w:after="0"/>
              <w:jc w:val="center"/>
              <w:rPr>
                <w:sz w:val="24"/>
                <w:szCs w:val="24"/>
              </w:rPr>
            </w:pPr>
            <w:r w:rsidRPr="00B01CA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3C77B8" w:rsidRDefault="003C77B8" w:rsidP="00711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7B8" w:rsidRPr="00B01CAF" w:rsidRDefault="003C77B8" w:rsidP="007116CB">
            <w:pPr>
              <w:spacing w:after="0"/>
              <w:jc w:val="center"/>
              <w:rPr>
                <w:sz w:val="24"/>
                <w:szCs w:val="24"/>
              </w:rPr>
            </w:pPr>
            <w:r w:rsidRPr="00B01CAF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 Владислав Евгеньевич</w:t>
            </w:r>
          </w:p>
        </w:tc>
      </w:tr>
      <w:tr w:rsidR="003C77B8" w:rsidRPr="00B01CAF" w:rsidTr="007116CB">
        <w:tc>
          <w:tcPr>
            <w:tcW w:w="2727" w:type="dxa"/>
            <w:vAlign w:val="center"/>
          </w:tcPr>
          <w:p w:rsidR="003C77B8" w:rsidRDefault="003C77B8" w:rsidP="00711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7B8" w:rsidRPr="00B01CAF" w:rsidRDefault="003C77B8" w:rsidP="007116CB">
            <w:pPr>
              <w:spacing w:after="0"/>
              <w:jc w:val="center"/>
              <w:rPr>
                <w:sz w:val="24"/>
                <w:szCs w:val="24"/>
              </w:rPr>
            </w:pPr>
            <w:r w:rsidRPr="00B01CA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3C77B8" w:rsidRDefault="003C77B8" w:rsidP="00711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7B8" w:rsidRPr="00B01CAF" w:rsidRDefault="003C77B8" w:rsidP="007116CB">
            <w:pPr>
              <w:spacing w:after="0"/>
              <w:jc w:val="center"/>
              <w:rPr>
                <w:sz w:val="24"/>
                <w:szCs w:val="24"/>
              </w:rPr>
            </w:pPr>
            <w:r w:rsidRPr="00B01CA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3C77B8" w:rsidRDefault="003C77B8" w:rsidP="00711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7B8" w:rsidRPr="00B01CAF" w:rsidRDefault="003C77B8" w:rsidP="003C77B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01C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Алексеева Анна Юрьевна </w:t>
            </w:r>
          </w:p>
        </w:tc>
      </w:tr>
      <w:tr w:rsidR="003C77B8" w:rsidRPr="00B01CAF" w:rsidTr="007116CB">
        <w:tc>
          <w:tcPr>
            <w:tcW w:w="2727" w:type="dxa"/>
            <w:vAlign w:val="center"/>
          </w:tcPr>
          <w:p w:rsidR="003C77B8" w:rsidRDefault="003C77B8" w:rsidP="00711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7B8" w:rsidRPr="00B01CAF" w:rsidRDefault="003C77B8" w:rsidP="007116CB">
            <w:pPr>
              <w:spacing w:after="0"/>
              <w:jc w:val="center"/>
              <w:rPr>
                <w:sz w:val="24"/>
                <w:szCs w:val="24"/>
              </w:rPr>
            </w:pPr>
            <w:r w:rsidRPr="00B01CA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3C77B8" w:rsidRDefault="003C77B8" w:rsidP="00711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7B8" w:rsidRPr="00B01CAF" w:rsidRDefault="003C77B8" w:rsidP="007116CB">
            <w:pPr>
              <w:spacing w:after="0"/>
              <w:jc w:val="center"/>
              <w:rPr>
                <w:sz w:val="24"/>
                <w:szCs w:val="24"/>
              </w:rPr>
            </w:pPr>
            <w:r w:rsidRPr="00B01CA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3C77B8" w:rsidRDefault="003C77B8" w:rsidP="00711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7B8" w:rsidRPr="00B01CAF" w:rsidRDefault="003C77B8" w:rsidP="003C77B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B01C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Прокопьев Алексей Витальевич</w:t>
            </w:r>
          </w:p>
        </w:tc>
      </w:tr>
      <w:tr w:rsidR="003C77B8" w:rsidRPr="00B01CAF" w:rsidTr="007116CB">
        <w:tc>
          <w:tcPr>
            <w:tcW w:w="2727" w:type="dxa"/>
            <w:vAlign w:val="center"/>
          </w:tcPr>
          <w:p w:rsidR="003C77B8" w:rsidRDefault="003C77B8" w:rsidP="00711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7B8" w:rsidRPr="00B01CAF" w:rsidRDefault="003C77B8" w:rsidP="007116CB">
            <w:pPr>
              <w:spacing w:after="0"/>
              <w:jc w:val="center"/>
              <w:rPr>
                <w:sz w:val="24"/>
                <w:szCs w:val="24"/>
              </w:rPr>
            </w:pPr>
            <w:r w:rsidRPr="00B01CAF"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3C77B8" w:rsidRDefault="003C77B8" w:rsidP="00711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7B8" w:rsidRPr="00B01CAF" w:rsidRDefault="003C77B8" w:rsidP="007116CB">
            <w:pPr>
              <w:spacing w:after="0"/>
              <w:jc w:val="center"/>
              <w:rPr>
                <w:sz w:val="24"/>
                <w:szCs w:val="24"/>
              </w:rPr>
            </w:pPr>
            <w:r w:rsidRPr="00B01CAF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3C77B8" w:rsidRDefault="003C77B8" w:rsidP="007116C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7B8" w:rsidRPr="00B01CAF" w:rsidRDefault="003C77B8" w:rsidP="003C77B8">
            <w:pPr>
              <w:spacing w:after="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B01CAF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Татарских Максим Юрьевич</w:t>
            </w:r>
          </w:p>
        </w:tc>
      </w:tr>
    </w:tbl>
    <w:p w:rsidR="00866327" w:rsidRDefault="00866327">
      <w:pPr>
        <w:spacing w:after="0"/>
      </w:pPr>
    </w:p>
    <w:sectPr w:rsidR="00866327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859"/>
    <w:rsid w:val="00141C2D"/>
    <w:rsid w:val="00160231"/>
    <w:rsid w:val="003C2761"/>
    <w:rsid w:val="003C77B8"/>
    <w:rsid w:val="00663859"/>
    <w:rsid w:val="008316FC"/>
    <w:rsid w:val="00855AD8"/>
    <w:rsid w:val="00866327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96D663"/>
  <w14:defaultImageDpi w14:val="0"/>
  <w15:docId w15:val="{D51A9105-A462-4EAE-B4BB-C553D8D6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7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Roseltorg</cp:lastModifiedBy>
  <cp:revision>2</cp:revision>
  <dcterms:created xsi:type="dcterms:W3CDTF">2020-03-20T12:41:00Z</dcterms:created>
  <dcterms:modified xsi:type="dcterms:W3CDTF">2020-03-20T12:41:00Z</dcterms:modified>
</cp:coreProperties>
</file>